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42B67F96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r>
        <w:rPr>
          <w:rFonts w:ascii="Century Gothic" w:hAnsi="Century Gothic"/>
          <w:b/>
          <w:sz w:val="20"/>
          <w:szCs w:val="20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Nov</w:t>
      </w:r>
      <w:r w:rsidR="00B94DD6">
        <w:rPr>
          <w:rFonts w:ascii="KBDunkTank" w:hAnsi="KBDunkTank"/>
          <w:b/>
          <w:sz w:val="32"/>
          <w:szCs w:val="32"/>
        </w:rPr>
        <w:t>.</w:t>
      </w:r>
      <w:r w:rsidR="00DA2EEC">
        <w:rPr>
          <w:rFonts w:ascii="KBDunkTank" w:hAnsi="KBDunkTank"/>
          <w:b/>
          <w:sz w:val="32"/>
          <w:szCs w:val="32"/>
        </w:rPr>
        <w:t xml:space="preserve"> </w:t>
      </w:r>
      <w:r w:rsidR="00B94DD6">
        <w:rPr>
          <w:rFonts w:ascii="KBDunkTank" w:hAnsi="KBDunkTank"/>
          <w:b/>
          <w:sz w:val="32"/>
          <w:szCs w:val="32"/>
        </w:rPr>
        <w:t>30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B94DD6">
        <w:rPr>
          <w:rFonts w:ascii="KBDunkTank" w:hAnsi="KBDunkTank"/>
          <w:b/>
          <w:sz w:val="32"/>
          <w:szCs w:val="32"/>
        </w:rPr>
        <w:t>Dec 4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4AE565AB" w14:textId="47D27EC4" w:rsidR="00D57C38" w:rsidRDefault="006C0F1B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FD59442" wp14:editId="3C4474C9">
            <wp:extent cx="1790700" cy="98701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67" cy="1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EC"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15E8307" wp14:editId="0AF20DC6">
            <wp:extent cx="1114425" cy="113521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48" cy="11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32AD89A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94DD6">
        <w:rPr>
          <w:rFonts w:ascii="Century Gothic" w:hAnsi="Century Gothic"/>
          <w:sz w:val="20"/>
          <w:szCs w:val="20"/>
        </w:rPr>
        <w:t>chalk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94DD6">
        <w:rPr>
          <w:rFonts w:ascii="Century Gothic" w:hAnsi="Century Gothic"/>
          <w:sz w:val="20"/>
          <w:szCs w:val="20"/>
        </w:rPr>
        <w:t>chin</w:t>
      </w:r>
    </w:p>
    <w:p w14:paraId="5F8B2F6E" w14:textId="7637CC9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94DD6">
        <w:rPr>
          <w:rFonts w:ascii="Century Gothic" w:hAnsi="Century Gothic"/>
          <w:sz w:val="20"/>
          <w:szCs w:val="20"/>
        </w:rPr>
        <w:t xml:space="preserve">chop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94DD6">
        <w:rPr>
          <w:rFonts w:ascii="Century Gothic" w:hAnsi="Century Gothic"/>
          <w:sz w:val="20"/>
          <w:szCs w:val="20"/>
        </w:rPr>
        <w:t>lunch</w:t>
      </w:r>
    </w:p>
    <w:p w14:paraId="79A7795B" w14:textId="4FCEF40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94DD6">
        <w:rPr>
          <w:rFonts w:ascii="Century Gothic" w:hAnsi="Century Gothic"/>
          <w:sz w:val="20"/>
          <w:szCs w:val="20"/>
        </w:rPr>
        <w:t xml:space="preserve">shark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94DD6">
        <w:rPr>
          <w:rFonts w:ascii="Century Gothic" w:hAnsi="Century Gothic"/>
          <w:sz w:val="20"/>
          <w:szCs w:val="20"/>
        </w:rPr>
        <w:t>bath</w:t>
      </w:r>
      <w:r w:rsidR="00E77287">
        <w:rPr>
          <w:rFonts w:ascii="Century Gothic" w:hAnsi="Century Gothic"/>
          <w:sz w:val="20"/>
          <w:szCs w:val="20"/>
        </w:rPr>
        <w:t xml:space="preserve"> </w:t>
      </w:r>
    </w:p>
    <w:p w14:paraId="28E79591" w14:textId="617E4DA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94DD6">
        <w:rPr>
          <w:rFonts w:ascii="Century Gothic" w:hAnsi="Century Gothic"/>
          <w:sz w:val="20"/>
          <w:szCs w:val="20"/>
        </w:rPr>
        <w:t>think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94DD6">
        <w:rPr>
          <w:rFonts w:ascii="Century Gothic" w:hAnsi="Century Gothic"/>
          <w:sz w:val="20"/>
          <w:szCs w:val="20"/>
        </w:rPr>
        <w:t>photo</w:t>
      </w:r>
    </w:p>
    <w:p w14:paraId="576198BE" w14:textId="4824845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94DD6">
        <w:rPr>
          <w:rFonts w:ascii="Century Gothic" w:hAnsi="Century Gothic"/>
          <w:sz w:val="20"/>
          <w:szCs w:val="20"/>
        </w:rPr>
        <w:t>graph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94DD6">
        <w:rPr>
          <w:rFonts w:ascii="Century Gothic" w:hAnsi="Century Gothic"/>
          <w:sz w:val="20"/>
          <w:szCs w:val="20"/>
        </w:rPr>
        <w:t>what</w:t>
      </w:r>
    </w:p>
    <w:p w14:paraId="0A5E8D3C" w14:textId="1B7E2ACA" w:rsidR="00E77287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wh</w:t>
      </w:r>
      <w:r w:rsidR="00B94DD6">
        <w:rPr>
          <w:rFonts w:ascii="Century Gothic" w:hAnsi="Century Gothic"/>
          <w:sz w:val="20"/>
          <w:szCs w:val="20"/>
        </w:rPr>
        <w:t>ere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  <w:r w:rsidR="00752184">
        <w:rPr>
          <w:rFonts w:ascii="Century Gothic" w:hAnsi="Century Gothic"/>
          <w:sz w:val="20"/>
          <w:szCs w:val="20"/>
        </w:rPr>
        <w:t>-</w:t>
      </w:r>
      <w:r w:rsidR="00B94DD6">
        <w:rPr>
          <w:rFonts w:ascii="Century Gothic" w:hAnsi="Century Gothic"/>
          <w:sz w:val="20"/>
          <w:szCs w:val="20"/>
        </w:rPr>
        <w:t>why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E719422" w14:textId="68209FAD" w:rsidR="00D57C38" w:rsidRDefault="00B94DD6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all Quarter 2 sight words</w:t>
      </w:r>
      <w:r w:rsidR="00D57C38"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CC846B8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A4E0086" w14:textId="77777777" w:rsidR="00752184" w:rsidRPr="004F3EF3" w:rsidRDefault="00752184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72C8375" w14:textId="0D76DBF1" w:rsidR="00752184" w:rsidRDefault="00D57C38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52184">
        <w:rPr>
          <w:rFonts w:ascii="Century Gothic" w:hAnsi="Century Gothic"/>
          <w:sz w:val="20"/>
          <w:szCs w:val="20"/>
        </w:rPr>
        <w:t>count back</w:t>
      </w:r>
    </w:p>
    <w:p w14:paraId="256A5EEC" w14:textId="77777777" w:rsidR="00752184" w:rsidRPr="001402DE" w:rsidRDefault="00752184" w:rsidP="0075218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224D749E" w14:textId="746FA486" w:rsidR="00D57C38" w:rsidRDefault="00D57C38" w:rsidP="0092747B">
      <w:pPr>
        <w:pStyle w:val="ListParagraph"/>
        <w:spacing w:after="0"/>
        <w:ind w:left="0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34ACB">
        <w:rPr>
          <w:rFonts w:ascii="Century Gothic" w:hAnsi="Century Gothic"/>
          <w:sz w:val="20"/>
          <w:szCs w:val="20"/>
        </w:rPr>
        <w:t>stars</w:t>
      </w:r>
      <w:r w:rsidR="00734ACB">
        <w:rPr>
          <w:rFonts w:ascii="Century Gothic" w:hAnsi="Century Gothic"/>
          <w:sz w:val="20"/>
          <w:szCs w:val="20"/>
        </w:rPr>
        <w:tab/>
      </w:r>
      <w:r w:rsidR="00734ACB">
        <w:rPr>
          <w:rFonts w:ascii="Century Gothic" w:hAnsi="Century Gothic"/>
          <w:sz w:val="20"/>
          <w:szCs w:val="20"/>
        </w:rPr>
        <w:tab/>
        <w:t>-magnifier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1EB4ABD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Digraphs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72604458" w14:textId="6E49814B" w:rsidR="00752184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compare &amp;</w:t>
      </w:r>
    </w:p>
    <w:p w14:paraId="64A504A3" w14:textId="29DCB461" w:rsidR="00D57C38" w:rsidRPr="004F3EF3" w:rsidRDefault="00752184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Contrast character experiences </w:t>
      </w:r>
    </w:p>
    <w:p w14:paraId="29AFD222" w14:textId="536FC8E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C4E68">
        <w:rPr>
          <w:rFonts w:ascii="Century Gothic" w:hAnsi="Century Gothic"/>
          <w:sz w:val="20"/>
          <w:szCs w:val="20"/>
        </w:rPr>
        <w:t>inflected endings</w:t>
      </w:r>
    </w:p>
    <w:p w14:paraId="591D31ED" w14:textId="1948138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Narrative writing</w:t>
      </w:r>
    </w:p>
    <w:p w14:paraId="50112731" w14:textId="132E82F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52184">
        <w:rPr>
          <w:rFonts w:ascii="Century Gothic" w:hAnsi="Century Gothic"/>
          <w:sz w:val="20"/>
          <w:szCs w:val="20"/>
        </w:rPr>
        <w:t>Subtraction</w:t>
      </w:r>
      <w:r>
        <w:rPr>
          <w:rFonts w:ascii="Century Gothic" w:hAnsi="Century Gothic"/>
          <w:sz w:val="20"/>
          <w:szCs w:val="20"/>
        </w:rPr>
        <w:t xml:space="preserve"> Strategies</w:t>
      </w:r>
    </w:p>
    <w:p w14:paraId="3D195153" w14:textId="04EB2EB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B10E1"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0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4F4D32F3" w14:textId="6DBBC3CC" w:rsidR="0092747B" w:rsidRDefault="00D57C38" w:rsidP="0092747B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57534B7D" w14:textId="3183E748" w:rsidR="00B94DD6" w:rsidRDefault="00B94DD6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C4C8C13" w14:textId="77777777" w:rsidR="00B94DD6" w:rsidRDefault="00B94DD6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AEDC910" w14:textId="3F47580F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C9B0329" w14:textId="14300C21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24DFEFF" w14:textId="553C282B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FDDE7E9" w14:textId="7F16E43B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C3E9EC0" w14:textId="795CF434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E116187" w14:textId="77777777" w:rsidR="00752184" w:rsidRDefault="00752184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3ECC13A" w14:textId="77777777" w:rsidR="006C0F1B" w:rsidRPr="009637FE" w:rsidRDefault="006C0F1B" w:rsidP="006C0F1B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Nov. 30-Dec 4,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4CBDA0DE" w14:textId="77777777" w:rsidR="006C0F1B" w:rsidRDefault="006C0F1B" w:rsidP="006C0F1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2C2F38E" wp14:editId="5C065338">
            <wp:extent cx="1790700" cy="98701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67" cy="1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9B373DE" wp14:editId="7470F465">
            <wp:extent cx="1114425" cy="1135210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48" cy="11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337A" w14:textId="77777777" w:rsidR="006C0F1B" w:rsidRPr="004F3EF3" w:rsidRDefault="006C0F1B" w:rsidP="006C0F1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1B08617" w14:textId="77777777" w:rsidR="006C0F1B" w:rsidRPr="004F3EF3" w:rsidRDefault="006C0F1B" w:rsidP="006C0F1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1C151818" w14:textId="77777777" w:rsidR="006C0F1B" w:rsidRPr="004F3EF3" w:rsidRDefault="006C0F1B" w:rsidP="006C0F1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704A0E62" w14:textId="77777777" w:rsidR="006C0F1B" w:rsidRPr="004F3EF3" w:rsidRDefault="006C0F1B" w:rsidP="006C0F1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6416B23F" w14:textId="77777777" w:rsidR="006C0F1B" w:rsidRPr="00503CB2" w:rsidRDefault="006C0F1B" w:rsidP="006C0F1B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55C10369" w14:textId="77777777" w:rsidR="006C0F1B" w:rsidRPr="004F3EF3" w:rsidRDefault="006C0F1B" w:rsidP="006C0F1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68ACBBE4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chalk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chin</w:t>
      </w:r>
    </w:p>
    <w:p w14:paraId="45B1177C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chop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lunch</w:t>
      </w:r>
    </w:p>
    <w:p w14:paraId="35DEBAFA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shark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bath </w:t>
      </w:r>
    </w:p>
    <w:p w14:paraId="3CB7D4E0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think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photo</w:t>
      </w:r>
    </w:p>
    <w:p w14:paraId="736E56DC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graph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what</w:t>
      </w:r>
    </w:p>
    <w:p w14:paraId="6B072CAE" w14:textId="77777777" w:rsidR="006C0F1B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where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-why</w:t>
      </w:r>
    </w:p>
    <w:p w14:paraId="0D4A0BAC" w14:textId="77777777" w:rsidR="006C0F1B" w:rsidRPr="004F3EF3" w:rsidRDefault="006C0F1B" w:rsidP="006C0F1B">
      <w:pPr>
        <w:spacing w:after="0"/>
        <w:rPr>
          <w:rFonts w:ascii="Century Gothic" w:hAnsi="Century Gothic"/>
          <w:sz w:val="10"/>
          <w:szCs w:val="10"/>
        </w:rPr>
      </w:pPr>
    </w:p>
    <w:p w14:paraId="6CAE6DB8" w14:textId="77777777" w:rsidR="006C0F1B" w:rsidRPr="004F3EF3" w:rsidRDefault="006C0F1B" w:rsidP="006C0F1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AB41A6F" w14:textId="77777777" w:rsidR="006C0F1B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all Quarter 2 sight words</w:t>
      </w:r>
      <w:r w:rsidRPr="004F3EF3">
        <w:rPr>
          <w:rFonts w:ascii="Century Gothic" w:hAnsi="Century Gothic"/>
          <w:sz w:val="20"/>
          <w:szCs w:val="20"/>
        </w:rPr>
        <w:tab/>
      </w:r>
    </w:p>
    <w:p w14:paraId="6A67186C" w14:textId="77777777" w:rsidR="006C0F1B" w:rsidRPr="004F3EF3" w:rsidRDefault="006C0F1B" w:rsidP="006C0F1B">
      <w:pPr>
        <w:spacing w:after="0"/>
        <w:rPr>
          <w:rFonts w:ascii="Century Gothic" w:hAnsi="Century Gothic"/>
          <w:sz w:val="10"/>
          <w:szCs w:val="20"/>
        </w:rPr>
      </w:pPr>
    </w:p>
    <w:p w14:paraId="1020CA11" w14:textId="77777777" w:rsidR="006C0F1B" w:rsidRPr="004F3EF3" w:rsidRDefault="006C0F1B" w:rsidP="006C0F1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4F4B80E" w14:textId="77777777" w:rsidR="006C0F1B" w:rsidRDefault="006C0F1B" w:rsidP="006C0F1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B45CEAC" w14:textId="77777777" w:rsidR="006C0F1B" w:rsidRPr="004F3EF3" w:rsidRDefault="006C0F1B" w:rsidP="006C0F1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016714D" w14:textId="77777777" w:rsidR="006C0F1B" w:rsidRDefault="006C0F1B" w:rsidP="006C0F1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count back</w:t>
      </w:r>
    </w:p>
    <w:p w14:paraId="0805887E" w14:textId="77777777" w:rsidR="006C0F1B" w:rsidRPr="001402DE" w:rsidRDefault="006C0F1B" w:rsidP="006C0F1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752045E" w14:textId="77777777" w:rsidR="006C0F1B" w:rsidRPr="004F3EF3" w:rsidRDefault="006C0F1B" w:rsidP="006C0F1B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07E65A4" w14:textId="77777777" w:rsidR="006C0F1B" w:rsidRPr="004F3EF3" w:rsidRDefault="006C0F1B" w:rsidP="006C0F1B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0C0DEFBE" w14:textId="77777777" w:rsidR="006C0F1B" w:rsidRDefault="006C0F1B" w:rsidP="006C0F1B">
      <w:pPr>
        <w:pStyle w:val="ListParagraph"/>
        <w:spacing w:after="0"/>
        <w:ind w:left="0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stars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-magnifier</w:t>
      </w:r>
    </w:p>
    <w:p w14:paraId="0DB2F11E" w14:textId="77777777" w:rsidR="006C0F1B" w:rsidRPr="004F3EF3" w:rsidRDefault="006C0F1B" w:rsidP="006C0F1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4D8C782" w14:textId="77777777" w:rsidR="006C0F1B" w:rsidRPr="004F3EF3" w:rsidRDefault="006C0F1B" w:rsidP="006C0F1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2B6A7984" w14:textId="77777777" w:rsidR="006C0F1B" w:rsidRPr="004F3EF3" w:rsidRDefault="006C0F1B" w:rsidP="006C0F1B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Digraphs </w:t>
      </w:r>
    </w:p>
    <w:p w14:paraId="2EC49063" w14:textId="77777777" w:rsidR="006C0F1B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compare &amp;</w:t>
      </w:r>
    </w:p>
    <w:p w14:paraId="45E3F67A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Contrast character experiences </w:t>
      </w:r>
    </w:p>
    <w:p w14:paraId="5573739C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inflected endings</w:t>
      </w:r>
    </w:p>
    <w:p w14:paraId="4926FC31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Narrative writing</w:t>
      </w:r>
    </w:p>
    <w:p w14:paraId="77A5B971" w14:textId="77777777" w:rsidR="006C0F1B" w:rsidRPr="004F3EF3" w:rsidRDefault="006C0F1B" w:rsidP="006C0F1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Subtraction Strategies</w:t>
      </w:r>
    </w:p>
    <w:p w14:paraId="2BC8157E" w14:textId="77777777" w:rsidR="006C0F1B" w:rsidRPr="008B10E1" w:rsidRDefault="006C0F1B" w:rsidP="006C0F1B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35ED5CEA" w14:textId="77777777" w:rsidR="006C0F1B" w:rsidRPr="00A35DE5" w:rsidRDefault="006C0F1B" w:rsidP="006C0F1B">
      <w:pPr>
        <w:spacing w:after="0"/>
        <w:rPr>
          <w:rFonts w:ascii="Century Gothic" w:hAnsi="Century Gothic"/>
          <w:sz w:val="20"/>
          <w:szCs w:val="20"/>
        </w:rPr>
      </w:pPr>
    </w:p>
    <w:p w14:paraId="6E124430" w14:textId="77777777" w:rsidR="006C0F1B" w:rsidRDefault="006C0F1B" w:rsidP="006C0F1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4DCED4B5" w14:textId="77777777" w:rsidR="006C0F1B" w:rsidRDefault="006C0F1B" w:rsidP="006C0F1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063F87D" w14:textId="77777777" w:rsidR="002C4E68" w:rsidRDefault="002C4E68" w:rsidP="002C4E6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A2EEC"/>
    <w:rsid w:val="00DB6661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nowman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s-blue-sky-winter-3045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15</cp:revision>
  <cp:lastPrinted>2020-11-09T13:02:00Z</cp:lastPrinted>
  <dcterms:created xsi:type="dcterms:W3CDTF">2018-10-11T12:54:00Z</dcterms:created>
  <dcterms:modified xsi:type="dcterms:W3CDTF">2020-11-20T20:14:00Z</dcterms:modified>
</cp:coreProperties>
</file>